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B5319C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A27">
        <w:rPr>
          <w:rFonts w:ascii="Hand writing Mutlu" w:hAnsi="Hand writing Mutlu" w:cs="Courier New"/>
          <w:sz w:val="32"/>
          <w:szCs w:val="32"/>
        </w:rPr>
        <w:t>1</w:t>
      </w:r>
      <w:r w:rsidR="00611A27">
        <w:rPr>
          <w:rFonts w:ascii="Comic Sans MS" w:hAnsi="Comic Sans MS" w:cs="Courier New"/>
        </w:rPr>
        <w:t>’</w:t>
      </w:r>
      <w:r w:rsidR="00611A27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7314ED" w:rsidRDefault="007314E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67310</wp:posOffset>
            </wp:positionV>
            <wp:extent cx="6838950" cy="9288000"/>
            <wp:effectExtent l="19050" t="0" r="0" b="0"/>
            <wp:wrapNone/>
            <wp:docPr id="2" name="Resim 2" descr="Untitled-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2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314ED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0A286D"/>
    <w:rsid w:val="0034130C"/>
    <w:rsid w:val="00556C1C"/>
    <w:rsid w:val="00611A27"/>
    <w:rsid w:val="007314ED"/>
    <w:rsid w:val="007474AC"/>
    <w:rsid w:val="00A6152E"/>
    <w:rsid w:val="00B5319C"/>
    <w:rsid w:val="00BC537A"/>
    <w:rsid w:val="00F15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2013-01-08T12:54:00Z</dcterms:modified>
</cp:coreProperties>
</file>